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E7" w:rsidRPr="003611E7" w:rsidRDefault="003611E7" w:rsidP="003611E7">
      <w:pPr>
        <w:spacing w:after="75" w:line="240" w:lineRule="auto"/>
        <w:outlineLvl w:val="1"/>
        <w:rPr>
          <w:rFonts w:ascii="Palatino Linotype" w:eastAsia="Times New Roman" w:hAnsi="Palatino Linotype" w:cs="Times New Roman"/>
          <w:b/>
          <w:bCs/>
          <w:smallCaps/>
          <w:color w:val="000000"/>
          <w:sz w:val="33"/>
          <w:szCs w:val="33"/>
          <w:lang w:eastAsia="ru-RU"/>
        </w:rPr>
      </w:pPr>
      <w:r w:rsidRPr="003611E7">
        <w:rPr>
          <w:rFonts w:ascii="Palatino Linotype" w:eastAsia="Times New Roman" w:hAnsi="Palatino Linotype" w:cs="Times New Roman"/>
          <w:b/>
          <w:bCs/>
          <w:smallCaps/>
          <w:color w:val="000000"/>
          <w:sz w:val="33"/>
          <w:szCs w:val="33"/>
          <w:lang w:eastAsia="ru-RU"/>
        </w:rPr>
        <w:t>Реформы патриарха Никона. Начало раскола</w:t>
      </w:r>
    </w:p>
    <w:p w:rsidR="003611E7" w:rsidRPr="003611E7" w:rsidRDefault="003611E7" w:rsidP="003611E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Патриарх Никон решил изменить древнее церковное предание и начал вводить в русскую Церковь новые об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ряды, богослужебные тексты и другие новшества без одобрения собора. Он вступил на московский патриарший престол в 1652 году. Еще до возведения в патриархи он сбли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зился с царем Алексеем Михай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ловичем. Вместе они и задумали переделать рус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скую Церковь на новый лад: ввести в ней такие чины, обряды, книги, чтобы она во всем походила на современную им греческую церковь, которая давно уже перестала быть вполне благочестивой.</w:t>
      </w:r>
    </w:p>
    <w:p w:rsidR="003611E7" w:rsidRPr="003611E7" w:rsidRDefault="003611E7" w:rsidP="003611E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свое окружение патриарх Никон ввел некоего Арсения Грека, известного авантюриста, человека весьма сомнительной веры. Воспитание он получил у иезуитов, по прибытии на Восток принял ислам, затем снова примкнул к православию, а потом уклонился в католичество. Когда он появился в Москве, его отправили в Соловецкий монастырь как опасного еретика. Оттуда и взял его Никон к себе и сделал главным помощником в церковных делах. Это вызвало ропот среди русского на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рода. Но открыто возражать Никону опасались, так как царь предоставил ему неограниченные права в делах церкви.</w:t>
      </w:r>
    </w:p>
    <w:p w:rsidR="003611E7" w:rsidRPr="003611E7" w:rsidRDefault="003611E7" w:rsidP="003611E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Опираясь на дружбу и власть царскую, Никон приступил к церковной ре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форме решительно и смело. Начал он с укрепления собственной власти. Никон имел характер жестокий и упрямый, держал себя гордо и недоступно, называя себя, по примеру римского папы, «крайним святителем», титуловался «великим государем» и был одним из самых богатых людей России. К архиереям он относился надменно, не хотел их называть своими братьями, всячески унижал и преследовал остальное духовенство. Историк В. О. Ключевский назвал Никона церковным диктатором.</w:t>
      </w:r>
    </w:p>
    <w:p w:rsidR="003611E7" w:rsidRPr="003611E7" w:rsidRDefault="003611E7" w:rsidP="003611E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Реформа началась книжной справой. В старину не было типографий, книги переписывались в монастырях и при епископских дворах особыми мастерами. </w:t>
      </w:r>
      <w:proofErr w:type="gram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Это мастерство, как и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иконописание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почиталось священным и выполнялось старательно и с благоговением.</w:t>
      </w:r>
      <w:proofErr w:type="gram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Русский народ любил книгу и умел ее беречь как святыню. Малейшая описка в книге, недосмотр или ошибка считались большим грехом. Благочестивый народ внимательно следил, чтобы не вкрались какие-либо ошибки. Писцы обычно заканчивали рукопись смиренным обращением к читателю, чтобы те выявляли ошибки, исправляли их. И за то писцы заранее по-христиански искренно благодарили «народных редакторов». Вот почему сохранившиеся до нас многочисленные рукописи старого времени отличаются чистотою и красотою письма, правильностью и точностью текста. В древних рукописях трудно встретить помарки или зачеркивания. В них было меньше описок, чем в современных книгах опечаток. Замеченные в прежних книгах существенные погрешности были устранены еще до Никона, когда в Москве начал действовать Печатный двор. Исправление книг велось с большой осторожностью и осмотрительностью.</w:t>
      </w:r>
    </w:p>
    <w:p w:rsidR="003611E7" w:rsidRPr="003611E7" w:rsidRDefault="003611E7" w:rsidP="003611E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Иначе стало при патриархе Никоне. На соборе 1654 года было решено исправлять богослужебные книги по древним греческим и древним славянским, на самом же деле исправление производилось </w:t>
      </w:r>
      <w:proofErr w:type="gram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</w:t>
      </w:r>
      <w:proofErr w:type="gram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новым</w:t>
      </w:r>
      <w:proofErr w:type="gram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греческим книгам, напечатанным в иезуитских типографиях Венеции и Парижа. Об этих книгах даже сами греки отзывались как </w:t>
      </w:r>
      <w:proofErr w:type="gram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</w:t>
      </w:r>
      <w:proofErr w:type="gram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искаженных и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погрешительных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3611E7" w:rsidRPr="003611E7" w:rsidRDefault="003611E7" w:rsidP="003611E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изменением книг последовали и другие церковные нововведения. Наиболее заметными из них были следующие:</w:t>
      </w:r>
    </w:p>
    <w:p w:rsidR="003611E7" w:rsidRPr="003611E7" w:rsidRDefault="003611E7" w:rsidP="003611E7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 xml:space="preserve">- вместо двуперстного крестного знамения, которое было принято на Руси от византийской православной церкви вместе с христианством и которое является частью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святоапостольского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предания, было введено троеперстное;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- в старых книгах, в согласии с духом славянского языка, всегда писалось и выговаривалось имя Спасителя «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Исус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»; в новых книгах это имя было переделано на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грецизированное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«Иисус»;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- в старых книгах установлено во время крещения, венчания и освящения храма делать обхождение по солнцу в знак того, что мы идем за Солнцем-Христом. В новых книгах введено обхождение против солнца;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 xml:space="preserve">- в старых книгах в символе веры (8-й член) читается: </w:t>
      </w:r>
      <w:proofErr w:type="gram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«И в Духа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Святаго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Господа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Истиннаго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Животворящаго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»; после исправлений слово «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Истиннаго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» было исключено;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 xml:space="preserve">вместо сугубой, т. е. двойной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аллилуии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которую творила русская Церковь с древних времен, была введена трегубая (то есть тройная)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аллилуия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 xml:space="preserve">- Божественную литургию в Древней Руси совершали на семи просфорах; новые «справщики» ввели </w:t>
      </w:r>
      <w:proofErr w:type="spellStart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пятипросфорие</w:t>
      </w:r>
      <w:proofErr w:type="spellEnd"/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т. е. две просфоры исключили.</w:t>
      </w:r>
      <w:proofErr w:type="gramEnd"/>
    </w:p>
    <w:p w:rsidR="003611E7" w:rsidRPr="003611E7" w:rsidRDefault="003611E7" w:rsidP="003611E7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Никон и его помощники дерзко посягнули на изменение церковных установлений, обычаев и даже апостольских преданий русской православной Церкви, принятых при Крещении Руси. Эти изменения церковных узаконе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ний, преданий и обрядов не могли не вызвать резкий отпор со стороны русских людей, свято хранивших древние святые книги и предания. Кроме самой порчи книг и церковных обычаев, резкое сопротивление в народе вызвали те насильственные меры, с помощью которых Никон и поддерживавший его царь насаждали эти нововведения. Жестоким гонениям и казням подвергались русские люди, совесть которых не могла согласиться с церковными нововведениями. Опасаясь утратить чистоту веры, одни пред</w:t>
      </w:r>
      <w:r w:rsidRPr="003611E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почитали умереть, но не предать отеческое благочестие, другие покидали родные места.</w:t>
      </w:r>
    </w:p>
    <w:p w:rsidR="003611E7" w:rsidRPr="003611E7" w:rsidRDefault="003611E7" w:rsidP="003611E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611E7">
        <w:rPr>
          <w:rFonts w:ascii="Arial" w:eastAsia="Times New Roman" w:hAnsi="Arial" w:cs="Arial"/>
          <w:color w:val="000000"/>
          <w:sz w:val="29"/>
          <w:lang w:eastAsia="ru-RU"/>
        </w:rPr>
        <w:t>Хронология раскола в Русской церкви</w:t>
      </w:r>
      <w:r w:rsidRPr="003611E7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5" w:tooltip="Редактировать раздел «Хронология раскола в Русской церкви»" w:history="1">
        <w:r w:rsidRPr="003611E7">
          <w:rPr>
            <w:rFonts w:ascii="Arial" w:eastAsia="Times New Roman" w:hAnsi="Arial" w:cs="Arial"/>
            <w:color w:val="0B0080"/>
            <w:sz w:val="24"/>
            <w:lang w:eastAsia="ru-RU"/>
          </w:rPr>
          <w:t>править</w:t>
        </w:r>
      </w:hyperlink>
      <w:r w:rsidRPr="003611E7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6" w:tooltip="Редактировать раздел «Хронология раскола в Русской церкви»" w:history="1">
        <w:proofErr w:type="gramStart"/>
        <w:r w:rsidRPr="003611E7">
          <w:rPr>
            <w:rFonts w:ascii="Arial" w:eastAsia="Times New Roman" w:hAnsi="Arial" w:cs="Arial"/>
            <w:color w:val="0B0080"/>
            <w:sz w:val="24"/>
            <w:lang w:eastAsia="ru-RU"/>
          </w:rPr>
          <w:t>править</w:t>
        </w:r>
        <w:proofErr w:type="gramEnd"/>
        <w:r w:rsidRPr="003611E7">
          <w:rPr>
            <w:rFonts w:ascii="Arial" w:eastAsia="Times New Roman" w:hAnsi="Arial" w:cs="Arial"/>
            <w:color w:val="0B0080"/>
            <w:sz w:val="24"/>
            <w:lang w:eastAsia="ru-RU"/>
          </w:rPr>
          <w:t xml:space="preserve"> исходный текст</w:t>
        </w:r>
      </w:hyperlink>
      <w:r w:rsidRPr="003611E7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Февраль 1651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после церковного собора было объявлено о введении «единогласия» в богослужении вместо «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многогласия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всем церквям. Царь Алексей Михайлович, не утвердив соборного постановления 1649 года о допустимости «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многогласия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поддерживаемого Московским патриархом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tooltip="Иосиф (Патриарх Московский)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Иосифом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обратился к Константинопольскому патриарху, который решил этот вопрос в пользу «единогласия». На этом же стояли царский духовник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tooltip="Стефан Вонифатьев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Стефан Вонифатьев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постельничий</w:t>
      </w:r>
      <w:hyperlink r:id="rId9" w:tooltip="Ртищев, Фёдор Михайлович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Фёдор</w:t>
        </w:r>
        <w:proofErr w:type="spellEnd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 Михайлович Ртищев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упросили царя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tooltip="Алексей Михайлович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Алексея Михайловича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утвердить в церквах единогласное пение вместо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многогласного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 февраля 1653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патриарх Никон указал опустить в издании Следованной Псалтири главы о числе поклонов на молитве преподобного Ефрема Сирина и о двуперстном крестном знамении.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февраля 1653 года — Спустя 10 дней, в начале Великого поста 1653 года, патриарх Никон разослал по московским церквам «Память» о замене части земных поклонов на молитве Ефрема Сирина поясными и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 употреблении троеперстного крестного знамения </w:t>
      </w:r>
      <w:proofErr w:type="gramStart"/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вместо</w:t>
      </w:r>
      <w:proofErr w:type="gramEnd"/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двуперстного.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ентябрь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1653 года — Протопопа Аввакума бросают в подвал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Андрониевского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монастыря, где он просидел 3 дня и 3 ночи «не евши и не пивши». Увещевают принять «новые книги», однако безуспешно. Патриарх Никон велел расстричь его. Но царь заступается, и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" w:tooltip="Аввакум Петров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Аввакум Петров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 сослан в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tooltip="Тобольск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Тобольск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ooltip="1654 год" w:history="1">
        <w:r w:rsidRPr="003611E7">
          <w:rPr>
            <w:rFonts w:ascii="Arial" w:eastAsia="Times New Roman" w:hAnsi="Arial" w:cs="Arial"/>
            <w:b/>
            <w:bCs/>
            <w:color w:val="0B0080"/>
            <w:sz w:val="20"/>
            <w:lang w:eastAsia="ru-RU"/>
          </w:rPr>
          <w:t>1654 год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патриарх Никон устраивает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tooltip="Московский собор 1654 год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церковный собор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котором в результате давления на участников добивается разрешения провести «книжную справу по древним рукописям греческим и славянским». Однако равнение шло не на старые образцы, а на современную греческую практику. Среди участников собора был епископ Коломенский и Каширский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5" w:tooltip="Павел Коломенский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Павел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соборе он открыто выступил в защиту «старых книг», а под соборными постановлениями 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вместо подписи написал: «Если кто от преданных обычаев святой соборной церкви отымет, или приложит к ним, или каким-либо образом развратит, анафема да будет». Никон избил Павла на соборе, сорвал с него мантию, без соборного суда лишил епископской кафедры и сослал в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Палеостровский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монастырь.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1654 год — по приказу патриарха Никона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начинают сжигать старые иконы</w:t>
      </w:r>
      <w:proofErr w:type="gramStart"/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3611E7">
        <w:rPr>
          <w:rFonts w:ascii="Arial" w:eastAsia="Times New Roman" w:hAnsi="Arial" w:cs="Arial"/>
          <w:b/>
          <w:bCs/>
          <w:color w:val="000000"/>
          <w:sz w:val="20"/>
          <w:vertAlign w:val="superscript"/>
          <w:lang w:eastAsia="ru-RU"/>
        </w:rPr>
        <w:fldChar w:fldCharType="begin"/>
      </w:r>
      <w:r w:rsidRPr="003611E7">
        <w:rPr>
          <w:rFonts w:ascii="Arial" w:eastAsia="Times New Roman" w:hAnsi="Arial" w:cs="Arial"/>
          <w:b/>
          <w:bCs/>
          <w:color w:val="000000"/>
          <w:sz w:val="20"/>
          <w:vertAlign w:val="superscript"/>
          <w:lang w:eastAsia="ru-RU"/>
        </w:rPr>
        <w:instrText xml:space="preserve"> HYPERLINK "http://ru.wikipedia.org/wiki/%D0%92%D0%B8%D0%BA%D0%B8%D0%BF%D0%B5%D0%B4%D0%B8%D1%8F:%D0%A1%D1%81%D1%8B%D0%BB%D0%BA%D0%B8_%D0%BD%D0%B0_%D0%B8%D1%81%D1%82%D0%BE%D1%87%D0%BD%D0%B8%D0%BA%D0%B8" \o "Википедия:Ссылки на источники" </w:instrText>
      </w:r>
      <w:r w:rsidRPr="003611E7">
        <w:rPr>
          <w:rFonts w:ascii="Arial" w:eastAsia="Times New Roman" w:hAnsi="Arial" w:cs="Arial"/>
          <w:b/>
          <w:bCs/>
          <w:color w:val="000000"/>
          <w:sz w:val="20"/>
          <w:vertAlign w:val="superscript"/>
          <w:lang w:eastAsia="ru-RU"/>
        </w:rPr>
        <w:fldChar w:fldCharType="separate"/>
      </w:r>
      <w:r w:rsidRPr="003611E7">
        <w:rPr>
          <w:rFonts w:ascii="Arial" w:eastAsia="Times New Roman" w:hAnsi="Arial" w:cs="Arial"/>
          <w:b/>
          <w:bCs/>
          <w:color w:val="0B0080"/>
          <w:sz w:val="20"/>
          <w:vertAlign w:val="superscript"/>
          <w:lang w:eastAsia="ru-RU"/>
        </w:rPr>
        <w:t>[</w:t>
      </w:r>
      <w:proofErr w:type="gramStart"/>
      <w:r w:rsidRPr="003611E7">
        <w:rPr>
          <w:rFonts w:ascii="Arial" w:eastAsia="Times New Roman" w:hAnsi="Arial" w:cs="Arial"/>
          <w:b/>
          <w:bCs/>
          <w:i/>
          <w:iCs/>
          <w:color w:val="0B0080"/>
          <w:sz w:val="20"/>
          <w:vertAlign w:val="superscript"/>
          <w:lang w:eastAsia="ru-RU"/>
        </w:rPr>
        <w:t>и</w:t>
      </w:r>
      <w:proofErr w:type="gramEnd"/>
      <w:r w:rsidRPr="003611E7">
        <w:rPr>
          <w:rFonts w:ascii="Arial" w:eastAsia="Times New Roman" w:hAnsi="Arial" w:cs="Arial"/>
          <w:b/>
          <w:bCs/>
          <w:i/>
          <w:iCs/>
          <w:color w:val="0B0080"/>
          <w:sz w:val="20"/>
          <w:vertAlign w:val="superscript"/>
          <w:lang w:eastAsia="ru-RU"/>
        </w:rPr>
        <w:t>сточник не указан 94 дня</w:t>
      </w:r>
      <w:r w:rsidRPr="003611E7">
        <w:rPr>
          <w:rFonts w:ascii="Arial" w:eastAsia="Times New Roman" w:hAnsi="Arial" w:cs="Arial"/>
          <w:b/>
          <w:bCs/>
          <w:color w:val="0B0080"/>
          <w:sz w:val="20"/>
          <w:vertAlign w:val="superscript"/>
          <w:lang w:eastAsia="ru-RU"/>
        </w:rPr>
        <w:t>]</w:t>
      </w:r>
      <w:r w:rsidRPr="003611E7">
        <w:rPr>
          <w:rFonts w:ascii="Arial" w:eastAsia="Times New Roman" w:hAnsi="Arial" w:cs="Arial"/>
          <w:b/>
          <w:bCs/>
          <w:color w:val="000000"/>
          <w:sz w:val="20"/>
          <w:vertAlign w:val="superscript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был шок для массы верующих, в сознании которых принцип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иконопочитания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безусловным для православной христианской культуры.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Прибл. 1655 год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ссылка протопопа Аввакума с семьёй «в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Даурскую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землю». Шесть лет провёл там Аввакум, доходил до Нерчинска, Шилки и Амура. К 1663 году, после ухода от дел патриарха Никона,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возвращён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Москву.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1654 — 1655 год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патриарх Никон посылает послание с вопросами о необходимости унификации русских обрядов, считая их еретическими, по греческим образцам; в Константинополе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6" w:tooltip="Паисий I (Патриарх Константинопольский) (страница отсутствует)" w:history="1">
        <w:r w:rsidRPr="003611E7">
          <w:rPr>
            <w:rFonts w:ascii="Arial" w:eastAsia="Times New Roman" w:hAnsi="Arial" w:cs="Arial"/>
            <w:color w:val="A55858"/>
            <w:sz w:val="20"/>
            <w:lang w:eastAsia="ru-RU"/>
          </w:rPr>
          <w:t xml:space="preserve">патриарх </w:t>
        </w:r>
        <w:proofErr w:type="spellStart"/>
        <w:r w:rsidRPr="003611E7">
          <w:rPr>
            <w:rFonts w:ascii="Arial" w:eastAsia="Times New Roman" w:hAnsi="Arial" w:cs="Arial"/>
            <w:color w:val="A55858"/>
            <w:sz w:val="20"/>
            <w:lang w:eastAsia="ru-RU"/>
          </w:rPr>
          <w:t>Паисий</w:t>
        </w:r>
        <w:proofErr w:type="spellEnd"/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собрал собор, на который пригласил 28 архиереев, и присылает соборный ответ, в котором пишет, что разница в обрядах не является преступлением против догматов и признаком ереси и раскола;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разные поместные церкви вполне могут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отличатся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порядками, например, временем совершения литургии или какими перстами должен благословлять священник.</w:t>
      </w:r>
      <w:hyperlink r:id="rId17" w:anchor="cite_note-11" w:history="1">
        <w:r w:rsidRPr="003611E7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[11]</w:t>
        </w:r>
      </w:hyperlink>
      <w:hyperlink r:id="rId18" w:anchor="cite_note-12" w:history="1">
        <w:r w:rsidRPr="003611E7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[12]</w:t>
        </w:r>
      </w:hyperlink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Начало 1656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9" w:tooltip="Московский собор (1656)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Поместный собор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проходивший в Москве, и собранный патриархом Никоном с участием четырех восточных иерархов: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Антиохийского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иаpха</w:t>
      </w:r>
      <w:hyperlink r:id="rId20" w:tooltip="Макарий Антиохийский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Макаpия</w:t>
        </w:r>
        <w:proofErr w:type="spellEnd"/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Сеpбского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патpиаpха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Гавpиила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митpополита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Hикейского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Гpигоpия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митрополита всей Молдавии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Гедеона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осудил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двоеперстие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всех крестящихся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двоеперстно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проклял. Все крестящиеся двумя перстами были объявлены еретиками, отлучены от Отца, Сына и Святого Духа. Издание книги под названием «Скрижаль».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неделю</w:t>
      </w:r>
      <w:r w:rsidRPr="003611E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hyperlink r:id="rId21" w:tooltip="Торжество православия" w:history="1">
        <w:r w:rsidRPr="003611E7">
          <w:rPr>
            <w:rFonts w:ascii="Arial" w:eastAsia="Times New Roman" w:hAnsi="Arial" w:cs="Arial"/>
            <w:b/>
            <w:bCs/>
            <w:color w:val="0B0080"/>
            <w:sz w:val="20"/>
            <w:lang w:eastAsia="ru-RU"/>
          </w:rPr>
          <w:t>Торжества православия</w:t>
        </w:r>
      </w:hyperlink>
      <w:r w:rsidRPr="003611E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(в первое воскресение Великого поста) 1656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в московском Успенском соборе Патриархом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Антиохийским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Макарием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Патриархом Сербским Гавриилом и митрополитом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Никейским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Григорием была торжественно провозглашена анафема на тех, кто крестится двумя перстами во время богослужения.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(16) апреля 1656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епископ Павел Коломенский переведён под более строгий надзор в новгородский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"http://ru.wikipedia.org/wiki/%D0%A5%D1%83%D1%82%D1%8B%D0%BD%D1%81%D0%BA%D0%B8%D0%B9_%D0%BC%D0%BE%D0%BD%D0%B0%D1%81%D1%82%D1%8B%D1%80%D1%8C" \o "Хутынский монастырь"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Хутынский</w:t>
      </w:r>
      <w:proofErr w:type="spellEnd"/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 xml:space="preserve"> монастырь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где и был, по-видимому, убит.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1664 год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протопоп Аввакум сослан в Мезень, где он продолжил свою проповедь и поддерживал своих приверженцев, разбросанных по всей России, посланиями, в которых именовал себя «рабом и посланником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Исуса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Христа», «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протосингелом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церкви».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29 апреля 1666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царь Алексей Михайлович произнес перед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2" w:tooltip="Большой Московский собор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Большим Московским церковным собором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речь, в которой говорил о том, что на Руси Православная вера насаждена апостолами через Кирилла и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Мефодия</w:t>
      </w:r>
      <w:proofErr w:type="spellEnd"/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Ольгу и Владимира. Эту веру царь назвал чистой пшеницей. Далее он перечислял заблуждения противников реформы («раскольников» или «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диаволе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семя»), говоривших про церковь хулы: «яко церковь не есть церковь, тайны божественные — не тайны, крещение — не крещение, архиереи — не архиереи, писания — лестна, учения — неправедное, и вся скверна и не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благочестна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.» Далее царь говорил, что надо очищать пшеницу (церковь) от плевел (раскольников), опираясь на авторитет четырех «адамантов»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: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восточных греческих патриархов. В ответ от имени русских архиереев выступил митрополит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Иоаким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согласился с царем, назвав раскольников «врагами и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супостами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церкви, и который просил царя помочь покорить врагов архиереям с помощью царской власти.</w:t>
      </w:r>
    </w:p>
    <w:p w:rsid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 мая 1666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перед Большим Московским церковным собором предстал протопоп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tooltip="Аввакум Петров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Аввакум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отказался принести покаяние, и был осужден в ссылку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hyperlink r:id="rId24" w:tooltip="Пустозёрск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Пустозерский</w:t>
        </w:r>
        <w:proofErr w:type="spellEnd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 острог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5" w:tooltip="Печора (река)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Печоре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соборе отказался принести покаяние и поп Лазарь,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сослан в тот же острог.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собор был приведен диакон Благовещенского собора Феодор, который на соборе не принес покаяние, был предан анафеме, и был сослан в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"http://ru.wikipedia.org/wiki/%D0%9D%D0%B8%D0%BA%D0%BE%D0%BB%D0%BE-%D0%A3%D0%B3%D1%80%D0%B5%D1%88%D1%81%D0%BA%D0%B8%D0%B9_%D0%BC%D0%BE%D0%BD%D0%B0%D1%81%D1%82%D1%8B%D1%80%D1%8C" \o "Николо-Угрешский монастырь"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Николо-Угрешский</w:t>
      </w:r>
      <w:proofErr w:type="spellEnd"/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 xml:space="preserve"> монастырь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Вскоре он прислал свое письменное покаяние на собор, был прощен, но затем вернулся к своим прежним взглядам, за что ему в 1667 году отрежут язык и отправят 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Пустозерский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острог, в ссылку, а затем сожгут живьем в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срубе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вместе с протопопом Аввакумом.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1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!!!!!!!!!!!!!!!!!!!!!!!!!!!!!!!</w:t>
      </w:r>
      <w:r w:rsidRPr="003611E7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&gt;&gt;</w:t>
      </w:r>
      <w:r w:rsidRPr="003611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ДАЛЕЕ РАСКОЛ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втором этапе Большого Московского церковного собора 1666—1667 годов патриарху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"http://ru.wikipedia.org/wiki/%D0%9C%D0%B0%D0%BA%D0%B0%D1%80%D0%B8%D0%B9_%D0%90%D0%BD%D1%82%D0%B8%D0%BE%D1%85%D0%B8%D0%B9%D1%81%D0%BA%D0%B8%D0%B9" \o "Макарий Антиохийский"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Макарию</w:t>
      </w:r>
      <w:proofErr w:type="spellEnd"/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 xml:space="preserve"> </w:t>
      </w:r>
      <w:proofErr w:type="spellStart"/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Антиохийскому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вместе с также участвующим в работе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Собора</w:t>
      </w:r>
      <w:hyperlink r:id="rId26" w:tooltip="Паисий (патриарх Александрийский)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Паисием</w:t>
        </w:r>
        <w:proofErr w:type="spellEnd"/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патриархом Александрийским, удалось навязать чрезвычайно жесткие по отношению к русским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7" w:tooltip="Старообрядчество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старообрядцам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определения, которые фактически сделали необратимым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8" w:tooltip="Схизм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раскол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Русской Церкви. Собор одобрил книги новой печати, утвердил новые обряды и чины и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наложил клятвы и анафемы на старые книги и обряды. Сторонники старых обрядов были объявлены раскольниками и еретиками.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Страна оказалась на грани религиозной войны.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1667 год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из-за отказа братии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9" w:tooltip="Соловецкий монастырь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Соловецкого монастыря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принять нововведения правительство распорядилось конфисковать все вотчины и имущество монастыря.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1667 по 1676 год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страна была охвачена бунтами в столице и на окраинах. Старообрядцы совершали нападения на монастыри, грабили монахов-никониан, захватывали церкви.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 июня 1668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На Соловки прибыли царские полки и приступили к осаде монастыря (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"http://ru.wikipedia.org/wiki/%D0%A1%D0%BE%D0%BB%D0%BE%D0%B2%D0%B5%D1%86%D0%BA%D0%BE%D0%B5_%D0%B2%D0%BE%D1%81%D1%81%D1%82%D0%B0%D0%BD%D0%B8%D0%B5" \o "Соловецкое восстание"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Соловецкое</w:t>
      </w:r>
      <w:proofErr w:type="spellEnd"/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 xml:space="preserve"> восстание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Ноябрь 1671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верховная дворцовая боярыня, представительница одного из шестнадцати высших аристократических семейств Московского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государства</w:t>
      </w:r>
      <w:hyperlink r:id="rId30" w:tooltip="Морозова, Феодосия Прокопьевн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Феодосия</w:t>
        </w:r>
        <w:proofErr w:type="spellEnd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 Морозова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твёрдая сторонница старого обряда, была перевезена в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Чудов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монастырь в Кремле, откуда после допросов отправлена в заключение на подворье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Псково-Печерского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монастыря.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1672 год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в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Палеостровском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монастыре совершили самосожжение 2700 старообрядцев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instrText xml:space="preserve"> HYPERLINK "http://ru.wikipedia.org/wiki/%D0%92%D0%B8%D0%BA%D0%B8%D0%BF%D0%B5%D0%B4%D0%B8%D1%8F:%D0%A1%D1%81%D1%8B%D0%BB%D0%BA%D0%B8_%D0%BD%D0%B0_%D0%B8%D1%81%D1%82%D0%BE%D1%87%D0%BD%D0%B8%D0%BA%D0%B8" \o "Википедия:Ссылки на источники" </w:instrText>
      </w:r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vertAlign w:val="superscript"/>
          <w:lang w:eastAsia="ru-RU"/>
        </w:rPr>
        <w:t>[</w:t>
      </w:r>
      <w:proofErr w:type="gramStart"/>
      <w:r w:rsidRPr="003611E7">
        <w:rPr>
          <w:rFonts w:ascii="Arial" w:eastAsia="Times New Roman" w:hAnsi="Arial" w:cs="Arial"/>
          <w:i/>
          <w:iCs/>
          <w:color w:val="0B0080"/>
          <w:sz w:val="20"/>
          <w:vertAlign w:val="superscript"/>
          <w:lang w:eastAsia="ru-RU"/>
        </w:rPr>
        <w:t>и</w:t>
      </w:r>
      <w:proofErr w:type="gramEnd"/>
      <w:r w:rsidRPr="003611E7">
        <w:rPr>
          <w:rFonts w:ascii="Arial" w:eastAsia="Times New Roman" w:hAnsi="Arial" w:cs="Arial"/>
          <w:i/>
          <w:iCs/>
          <w:color w:val="0B0080"/>
          <w:sz w:val="20"/>
          <w:vertAlign w:val="superscript"/>
          <w:lang w:eastAsia="ru-RU"/>
        </w:rPr>
        <w:t>сточник не указан 38 дней</w:t>
      </w:r>
      <w:r w:rsidRPr="003611E7">
        <w:rPr>
          <w:rFonts w:ascii="Arial" w:eastAsia="Times New Roman" w:hAnsi="Arial" w:cs="Arial"/>
          <w:color w:val="0B0080"/>
          <w:sz w:val="20"/>
          <w:vertAlign w:val="superscript"/>
          <w:lang w:eastAsia="ru-RU"/>
        </w:rPr>
        <w:t>]</w:t>
      </w:r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известный случай массовых самосожжений, так называемых «гарей».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 1674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боярыня Морозова, её сестра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1" w:tooltip="Урусова, Евдокия Прокофьевн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Евдокия Урусова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их сподвижница жена стрелецкого полковника Мария Данилова были приведены на Ямской двор, где пытками на дыбе их пытались переубедить в верности старообрядчеству. По распоряжению царя Алексея Михайловича Морозова с сестрой высланы в Боровск, где были заточены в земляную тюрьму в Боровском городском остроге, а 14 их слуг за принадлежность к старой вере в конце июня 1675 года сожгли в срубе.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 (21) сентября 1675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2" w:tooltip="Урусова, Евдокия Прокофьевн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Евдокия Урусова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скончалась от истощения.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(12) ноября 1675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3" w:tooltip="Феодосия Морозов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Феодосия Морозова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была уморена голодом в земляной тюрьме, 14 слуг Феодосии Морозовой и Евдокии Урусовой были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4" w:tooltip="Сожжение в срубе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сожжены живыми в срубе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 января (1 февраля) 1676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Соловецкий монастырь взят приступом. Бунт в обители, во время которого погибли 400 человек, был жестоко подавлен.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1677 и в 1678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Малом и Большом церковных поместных соборах Русской церкви была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деканонизирована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благоверная княгиня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5" w:tooltip="Анна Кашинская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Анна </w:t>
        </w:r>
        <w:proofErr w:type="spellStart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Кашинская</w:t>
        </w:r>
        <w:proofErr w:type="spellEnd"/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(в схиме монахиня София) за то, что рука княгини, скончавшейся в XIV веке, изображала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двоеперстие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её открытые мощи лежали в соборе города Кашина для всеобщего поклонения. Она была объявлена не святой, мощи закопали и запретили служить ей службу, оставив только панихиды, а храм в честь княгини переименовали. Причем сначала, приезжая комиссия из нескольких человек в Кашине закопала мощи и объявила её не святой, закрыла церковь, отобрали иконы с изображением святой Анны, а затем задним числом провели два собора.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Анну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Кашинскую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в 1649 году на церковном поместном соборе Русской церкви причислили к лику святых, затем торжественно в присутствии всей царской семьи и при большом стечении народа перенесли нетленные мощи в кафедральный собор (царь дважды ездил в Кашин в 1649 и в 1650 году: на открытие и на перенесение мощей), написали святые иконы с её изображением, которые 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стояли в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церкви для поклонения, написали церковную службу Анне, которую служили и молились святой Анне, в честь Анны называли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новокрещаемых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1676 по 1685 год, по документально зафиксированным сведениям, погибли от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6" w:tooltip="Массовые самоубийства в старообрядчестве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самосожжений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около 20 000 человек-старообрядцев.</w:t>
      </w:r>
      <w:hyperlink r:id="rId37" w:tooltip="Википедия:Ссылки на источники" w:history="1">
        <w:r w:rsidRPr="003611E7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[</w:t>
        </w:r>
        <w:r w:rsidRPr="003611E7">
          <w:rPr>
            <w:rFonts w:ascii="Arial" w:eastAsia="Times New Roman" w:hAnsi="Arial" w:cs="Arial"/>
            <w:i/>
            <w:iCs/>
            <w:color w:val="0B0080"/>
            <w:sz w:val="20"/>
            <w:vertAlign w:val="superscript"/>
            <w:lang w:eastAsia="ru-RU"/>
          </w:rPr>
          <w:t>источник не указан 38 дней</w:t>
        </w:r>
        <w:r w:rsidRPr="003611E7">
          <w:rPr>
            <w:rFonts w:ascii="Arial" w:eastAsia="Times New Roman" w:hAnsi="Arial" w:cs="Arial"/>
            <w:color w:val="0B0080"/>
            <w:sz w:val="20"/>
            <w:vertAlign w:val="superscript"/>
            <w:lang w:eastAsia="ru-RU"/>
          </w:rPr>
          <w:t>]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Самосожжения продолжались и в XVIII веке.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 января 1681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38" w:tooltip="Восстание старообрядцев 1681 год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восстание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организованное приверженцами старообрядчества в Москве. Вероятным его организатором был Аввакум Петров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instrText xml:space="preserve"> HYPERLINK "http://ru.wikipedia.org/wiki/%D0%92%D0%B8%D0%BA%D0%B8%D0%BF%D0%B5%D0%B4%D0%B8%D1%8F:%D0%A1%D1%81%D1%8B%D0%BB%D0%BA%D0%B8_%D0%BD%D0%B0_%D0%B8%D1%81%D1%82%D0%BE%D1%87%D0%BD%D0%B8%D0%BA%D0%B8" \o "Википедия:Ссылки на источники" </w:instrText>
      </w:r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vertAlign w:val="superscript"/>
          <w:lang w:eastAsia="ru-RU"/>
        </w:rPr>
        <w:t>[</w:t>
      </w:r>
      <w:proofErr w:type="gramStart"/>
      <w:r w:rsidRPr="003611E7">
        <w:rPr>
          <w:rFonts w:ascii="Arial" w:eastAsia="Times New Roman" w:hAnsi="Arial" w:cs="Arial"/>
          <w:i/>
          <w:iCs/>
          <w:color w:val="0B0080"/>
          <w:sz w:val="20"/>
          <w:vertAlign w:val="superscript"/>
          <w:lang w:eastAsia="ru-RU"/>
        </w:rPr>
        <w:t>и</w:t>
      </w:r>
      <w:proofErr w:type="gramEnd"/>
      <w:r w:rsidRPr="003611E7">
        <w:rPr>
          <w:rFonts w:ascii="Arial" w:eastAsia="Times New Roman" w:hAnsi="Arial" w:cs="Arial"/>
          <w:i/>
          <w:iCs/>
          <w:color w:val="0B0080"/>
          <w:sz w:val="20"/>
          <w:vertAlign w:val="superscript"/>
          <w:lang w:eastAsia="ru-RU"/>
        </w:rPr>
        <w:t>сточник не указан 38 дней</w:t>
      </w:r>
      <w:r w:rsidRPr="003611E7">
        <w:rPr>
          <w:rFonts w:ascii="Arial" w:eastAsia="Times New Roman" w:hAnsi="Arial" w:cs="Arial"/>
          <w:color w:val="0B0080"/>
          <w:sz w:val="20"/>
          <w:vertAlign w:val="superscript"/>
          <w:lang w:eastAsia="ru-RU"/>
        </w:rPr>
        <w:t>]</w:t>
      </w:r>
      <w:r w:rsidRPr="003611E7">
        <w:rPr>
          <w:rFonts w:ascii="Arial" w:eastAsia="Times New Roman" w:hAnsi="Arial" w:cs="Arial"/>
          <w:color w:val="000000"/>
          <w:sz w:val="20"/>
          <w:vertAlign w:val="superscript"/>
          <w:lang w:eastAsia="ru-RU"/>
        </w:rPr>
        <w:fldChar w:fldCharType="end"/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1681 год — Новый Церковный Собор признал необходимой совокупную борьбу духовной и светской властей с усиливавшимся «расколом», просил царя подтвердить постановления Большого Московского собора 1667 года об отсылке упорствующих раскольников к градскому суду, постановил отбирать старопечатные книги и взамен их выдавать исправленные, установил надзор за продажей тетрадей, которые, под видом выписок из священного Писания, содержали в себе хулы на книги церковные.</w:t>
      </w:r>
      <w:proofErr w:type="gramEnd"/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 (24) апреля 1682 года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Пустозёрск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сожжение в срубе протопопа Аввакума и трёх его товарищей по тюремному заточению (</w:t>
      </w:r>
      <w:proofErr w:type="spellStart"/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hyperlink r:id="rId39" w:tooltip="Пустозёрские страдальцы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Пустозёрские</w:t>
        </w:r>
        <w:proofErr w:type="spellEnd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 страдальцы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Протопоп Аввакум в момент сожжения, по преданию, предсказал близкую смерть царю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0" w:tooltip="Фёдор Алексеевич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Фёдору Алексеевичу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апреля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1" w:tooltip="1682 год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1682 года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в возрасте 20 лет скончался царь Фёдор Алексеевич, не сделав распоряжения относительно престолонаследия. Вопрос о престолонаследии вызвал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2" w:tooltip="Стрелецкий бунт (1682)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волнения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разрешившиеся решением о венчании на царство одновременно двух царей — малолетних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3" w:tooltip="Иван V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Ивана V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4" w:tooltip="Петр I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Петра I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5" w:tooltip="Регент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регентстве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их старшей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сестры</w:t>
      </w:r>
      <w:hyperlink r:id="rId46" w:tooltip="Софья Алексеевн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Софьи</w:t>
        </w:r>
        <w:proofErr w:type="spellEnd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 Алексеевны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 июля 1682 года — диспут о вере в </w:t>
      </w:r>
      <w:proofErr w:type="spellStart"/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Грановитой</w:t>
      </w:r>
      <w:proofErr w:type="spellEnd"/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палате Московского Кремля.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Официальную церковь представлял патриарх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"http://ru.wikipedia.org/wiki/%D0%98%D0%BE%D0%B0%D0%BA%D0%B8%D0%BC_(%D0%9F%D0%B0%D1%82%D1%80%D0%B8%D0%B0%D1%80%D1%85_%D0%9C%D0%BE%D1%81%D0%BA%D0%BE%D0%B2%D1%81%D0%BA%D0%B8%D0%B9)" \o "Иоаким (Патриарх Московский)"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Иоаким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(главным действующим лицом со стороны православных был не он, а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7" w:tooltip="Афанасий (Любимов)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Афанасий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епископ Холмогорский и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Важеский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старообрядческую —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8" w:tooltip="Никита Пустосвят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Никита Пустосвят</w:t>
        </w:r>
      </w:hyperlink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Спор свёлся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взаимному обвинению сторон в ереси и невежестве и, в конце концов, к ругани и чуть ли не к драке. Старообрядцы покинули Кремль с поднятой головой и на Красной площади объявили всенародно о своей полной победе, хотя фактически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диспут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пришёл ни к 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какому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результату. Шантажируемые царевной Софьей стрельцы отступились от старообрядцев, обвинив их в смуте и желании восстановить стрельцов против царей.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9" w:tooltip="Хованский, Иван Андреевич Тараруй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И. А. Хованский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едва успел спасти остальных старообрядцев, которым он ранее гарантировал безопасность. Царевна Софья на следующее утро приказала схватить раскольников: Никита Пустосвят был казнён на Лобном месте, а его соратники разосланы по монастырям, откуда некоторым удалось бежать.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1685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 издан указ —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0" w:tooltip="«Двенадцать статей» царевны Софьи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«Двенадцать статей» царевны Софьи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преследовании хулителей Церкви, подстрекателей к самосожжению, укрывателей раскольников вплоть до смертной казни (одних через сожжение, других мечом). Тайных сторонников старообрядцев приказано было бить кнутом, и, лишив имущества, ссылать в монастыри. Укрывателей старообрядцев «бить батогами и, после конфискации имущества, тоже ссылать в монастырь». Явных противников реформы велено пытать, а затем казнить. До 1685 года правительство подавляло бунты и казнило нескольких вождей раскола, но специального закона о преследовании раскольников за веру не было.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1702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Петр I посещает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Выг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большое старообрядческое поселение и не трогает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стаообрядцев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1709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написано сочинение против старых обрядов —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1" w:tooltip="Соборное деяние на еретика Арменина, на мниха Мартина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 xml:space="preserve">Соборное деяние на еретика </w:t>
        </w:r>
        <w:proofErr w:type="spellStart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Арменина</w:t>
        </w:r>
        <w:proofErr w:type="spellEnd"/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, на мниха Мартина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(впервые упоминает о нем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"http://ru.wikipedia.org/wiki/%D0%94%D0%B8%D0%BC%D0%B8%D1%82%D1%80%D0%B8%D0%B9_%D0%A0%D0%BE%D1%81%D1%82%D0%BE%D0%B2%D1%81%D0%BA%D0%B8%D0%B9" \o "Димитрий Ростовский"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Димитрий</w:t>
      </w:r>
      <w:proofErr w:type="spellEnd"/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 xml:space="preserve"> Ростовский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примерно же в это время создан Феогностов сборник. Оба сочинения сделаны под древние рукописи, но таковыми не являются, оба будут использоваться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новобрядческими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миссионерами весь синодальный период против старых обрядов.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начале 1716 года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отменены</w:t>
      </w:r>
      <w:proofErr w:type="gram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венадцать статей и издан указ, согласно которому старообрядцы могут легально жить, но обязаны платить двойной налог.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 1716—1719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2" w:tooltip="Питирим (архиепископ Нижегородский)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архиепископ Питирим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отправляется на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Керженец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 миссионерства к старообрядцам с вопросами. В 1719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3" w:tooltip="Александр Дьякон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Александр Дьякон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имени кержаков подает письменные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"http://ru.wikipedia.org/w/index.php?title=%D0%9A%D0%B5%D1%80%D0%B6%D0%B5%D0%BD%D1%81%D0%BA%D0%B8%D0%B5_%D0%BE%D1%82%D0%B2%D0%B5%D1%82%D1%8B&amp;action=edit&amp;redlink=1" \o "Керженские ответы (страница отсутствует)"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A55858"/>
          <w:sz w:val="20"/>
          <w:lang w:eastAsia="ru-RU"/>
        </w:rPr>
        <w:t>Нижеградские</w:t>
      </w:r>
      <w:proofErr w:type="spellEnd"/>
      <w:r w:rsidRPr="003611E7">
        <w:rPr>
          <w:rFonts w:ascii="Arial" w:eastAsia="Times New Roman" w:hAnsi="Arial" w:cs="Arial"/>
          <w:color w:val="A55858"/>
          <w:sz w:val="20"/>
          <w:lang w:eastAsia="ru-RU"/>
        </w:rPr>
        <w:t xml:space="preserve"> ответы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которых изобличается подложность обоих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вышеупомятых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сочинений. В этом же году поселение на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Керженце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старообрядцев было разгромлено царскими войсками под руководством Питирима.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1720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казнен Александр Дьякон, и в этом же году вышел указ читать подложное Деяние на Мартина во всех церквях во время богослужения; того, кто сомневался в наличии Мартина, согласно указу надо было сжечь.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1722 году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Выг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Олонецкая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губерния), в старообрядческую общину ради миссионерства был отправлен иеромонах Неофит, он принес 106 вопросов, среди которых был опять вопросы о еретике Мартине и о Киевском соборе. Братья Денисовы в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"http://ru.wikipedia.org/wiki/%D0%9F%D0%BE%D0%BC%D0%BE%D1%80%D1%81%D0%BA%D0%B8%D0%B5_%D0%BE%D1%82%D0%B2%D0%B5%D1%82%D1%8B" \o "Поморские ответы" </w:instrTex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>Поморсих</w:t>
      </w:r>
      <w:proofErr w:type="spellEnd"/>
      <w:r w:rsidRPr="003611E7">
        <w:rPr>
          <w:rFonts w:ascii="Arial" w:eastAsia="Times New Roman" w:hAnsi="Arial" w:cs="Arial"/>
          <w:color w:val="0B0080"/>
          <w:sz w:val="20"/>
          <w:lang w:eastAsia="ru-RU"/>
        </w:rPr>
        <w:t xml:space="preserve"> ответах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снова провели подобный разбор ложности и подлога документа, найдя в нём множество откровенных топорных ляпов, и послали ответ Петру. Ответ прочитали, но старообрядцев на сей раз не тронули.</w:t>
      </w:r>
    </w:p>
    <w:p w:rsidR="003611E7" w:rsidRPr="003611E7" w:rsidRDefault="003611E7" w:rsidP="003611E7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611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конце 1790 годов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учреждено</w:t>
      </w:r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4" w:tooltip="Единоверие" w:history="1">
        <w:r w:rsidRPr="003611E7">
          <w:rPr>
            <w:rFonts w:ascii="Arial" w:eastAsia="Times New Roman" w:hAnsi="Arial" w:cs="Arial"/>
            <w:color w:val="0B0080"/>
            <w:sz w:val="20"/>
            <w:lang w:eastAsia="ru-RU"/>
          </w:rPr>
          <w:t>Единоверие</w:t>
        </w:r>
      </w:hyperlink>
      <w:r w:rsidRPr="003611E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разрешено по снисхождению служение по древним православным чинам в Русской церкви, создание приходов для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древлеправославных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стали рукополагать священников для единоверцев (старообрядцев соединившихся с </w:t>
      </w:r>
      <w:proofErr w:type="spellStart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новообрядцами</w:t>
      </w:r>
      <w:proofErr w:type="spellEnd"/>
      <w:r w:rsidRPr="003611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при этом сами древнейшие православные чины официально продолжают считать в Русской церкви еретическими, берущими свое начало от армян и евреев.</w:t>
      </w:r>
      <w:proofErr w:type="gramEnd"/>
    </w:p>
    <w:p w:rsidR="003611E7" w:rsidRDefault="003611E7"/>
    <w:sectPr w:rsidR="003611E7" w:rsidSect="00C6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0681"/>
    <w:multiLevelType w:val="multilevel"/>
    <w:tmpl w:val="223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E7"/>
    <w:rsid w:val="003611E7"/>
    <w:rsid w:val="00C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D"/>
  </w:style>
  <w:style w:type="paragraph" w:styleId="2">
    <w:name w:val="heading 2"/>
    <w:basedOn w:val="a"/>
    <w:link w:val="20"/>
    <w:uiPriority w:val="9"/>
    <w:qFormat/>
    <w:rsid w:val="00361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1E7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3611E7"/>
  </w:style>
  <w:style w:type="character" w:customStyle="1" w:styleId="mw-editsection">
    <w:name w:val="mw-editsection"/>
    <w:basedOn w:val="a0"/>
    <w:rsid w:val="003611E7"/>
  </w:style>
  <w:style w:type="character" w:customStyle="1" w:styleId="mw-editsection-bracket">
    <w:name w:val="mw-editsection-bracket"/>
    <w:basedOn w:val="a0"/>
    <w:rsid w:val="003611E7"/>
  </w:style>
  <w:style w:type="character" w:styleId="a6">
    <w:name w:val="Hyperlink"/>
    <w:basedOn w:val="a0"/>
    <w:uiPriority w:val="99"/>
    <w:semiHidden/>
    <w:unhideWhenUsed/>
    <w:rsid w:val="003611E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611E7"/>
  </w:style>
  <w:style w:type="character" w:customStyle="1" w:styleId="apple-converted-space">
    <w:name w:val="apple-converted-space"/>
    <w:basedOn w:val="a0"/>
    <w:rsid w:val="003611E7"/>
  </w:style>
  <w:style w:type="character" w:customStyle="1" w:styleId="noprint">
    <w:name w:val="noprint"/>
    <w:basedOn w:val="a0"/>
    <w:rsid w:val="00361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654_%D0%B3%D0%BE%D0%B4" TargetMode="External"/><Relationship Id="rId18" Type="http://schemas.openxmlformats.org/officeDocument/2006/relationships/hyperlink" Target="http://ru.wikipedia.org/wiki/%D6%E5%F0%EA%EE%E2%ED%E0%FF_%F0%E5%F4%EE%F0%EC%E0_%EF%E0%F2%F0%E8%E0%F0%F5%E0_%CD%E8%EA%EE%ED%E0" TargetMode="External"/><Relationship Id="rId26" Type="http://schemas.openxmlformats.org/officeDocument/2006/relationships/hyperlink" Target="http://ru.wikipedia.org/wiki/%D0%9F%D0%B0%D0%B8%D1%81%D0%B8%D0%B9_(%D0%BF%D0%B0%D1%82%D1%80%D0%B8%D0%B0%D1%80%D1%85_%D0%90%D0%BB%D0%B5%D0%BA%D1%81%D0%B0%D0%BD%D0%B4%D1%80%D0%B8%D0%B9%D1%81%D0%BA%D0%B8%D0%B9)" TargetMode="External"/><Relationship Id="rId39" Type="http://schemas.openxmlformats.org/officeDocument/2006/relationships/hyperlink" Target="http://ru.wikipedia.org/wiki/%D0%9F%D1%83%D1%81%D1%82%D0%BE%D0%B7%D1%91%D1%80%D1%81%D0%BA%D0%B8%D0%B5_%D1%81%D1%82%D1%80%D0%B0%D0%B4%D0%B0%D0%BB%D1%8C%D1%86%D1%8B" TargetMode="External"/><Relationship Id="rId21" Type="http://schemas.openxmlformats.org/officeDocument/2006/relationships/hyperlink" Target="http://ru.wikipedia.org/wiki/%D0%A2%D0%BE%D1%80%D0%B6%D0%B5%D1%81%D1%82%D0%B2%D0%BE_%D0%BF%D1%80%D0%B0%D0%B2%D0%BE%D1%81%D0%BB%D0%B0%D0%B2%D0%B8%D1%8F" TargetMode="External"/><Relationship Id="rId34" Type="http://schemas.openxmlformats.org/officeDocument/2006/relationships/hyperlink" Target="http://ru.wikipedia.org/wiki/%D0%A1%D0%BE%D0%B6%D0%B6%D0%B5%D0%BD%D0%B8%D0%B5_%D0%B2_%D1%81%D1%80%D1%83%D0%B1%D0%B5" TargetMode="External"/><Relationship Id="rId42" Type="http://schemas.openxmlformats.org/officeDocument/2006/relationships/hyperlink" Target="http://ru.wikipedia.org/wiki/%D0%A1%D1%82%D1%80%D0%B5%D0%BB%D0%B5%D1%86%D0%BA%D0%B8%D0%B9_%D0%B1%D1%83%D0%BD%D1%82_(1682)" TargetMode="External"/><Relationship Id="rId47" Type="http://schemas.openxmlformats.org/officeDocument/2006/relationships/hyperlink" Target="http://ru.wikipedia.org/wiki/%D0%90%D1%84%D0%B0%D0%BD%D0%B0%D1%81%D0%B8%D0%B9_(%D0%9B%D1%8E%D0%B1%D0%B8%D0%BC%D0%BE%D0%B2)" TargetMode="External"/><Relationship Id="rId50" Type="http://schemas.openxmlformats.org/officeDocument/2006/relationships/hyperlink" Target="http://ru.wikipedia.org/wiki/%C2%AB%D0%94%D0%B2%D0%B5%D0%BD%D0%B0%D0%B4%D1%86%D0%B0%D1%82%D1%8C_%D1%81%D1%82%D0%B0%D1%82%D0%B5%D0%B9%C2%BB_%D1%86%D0%B0%D1%80%D0%B5%D0%B2%D0%BD%D1%8B_%D0%A1%D0%BE%D1%84%D1%8C%D0%B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u.wikipedia.org/wiki/%D0%98%D0%BE%D1%81%D0%B8%D1%84_(%D0%9F%D0%B0%D1%82%D1%80%D0%B8%D0%B0%D1%80%D1%85_%D0%9C%D0%BE%D1%81%D0%BA%D0%BE%D0%B2%D1%81%D0%BA%D0%B8%D0%B9)" TargetMode="External"/><Relationship Id="rId12" Type="http://schemas.openxmlformats.org/officeDocument/2006/relationships/hyperlink" Target="http://ru.wikipedia.org/wiki/%D0%A2%D0%BE%D0%B1%D0%BE%D0%BB%D1%8C%D1%81%D0%BA" TargetMode="External"/><Relationship Id="rId17" Type="http://schemas.openxmlformats.org/officeDocument/2006/relationships/hyperlink" Target="http://ru.wikipedia.org/wiki/%D6%E5%F0%EA%EE%E2%ED%E0%FF_%F0%E5%F4%EE%F0%EC%E0_%EF%E0%F2%F0%E8%E0%F0%F5%E0_%CD%E8%EA%EE%ED%E0" TargetMode="External"/><Relationship Id="rId25" Type="http://schemas.openxmlformats.org/officeDocument/2006/relationships/hyperlink" Target="http://ru.wikipedia.org/wiki/%D0%9F%D0%B5%D1%87%D0%BE%D1%80%D0%B0_(%D1%80%D0%B5%D0%BA%D0%B0)" TargetMode="External"/><Relationship Id="rId33" Type="http://schemas.openxmlformats.org/officeDocument/2006/relationships/hyperlink" Target="http://ru.wikipedia.org/wiki/%D0%A4%D0%B5%D0%BE%D0%B4%D0%BE%D1%81%D0%B8%D1%8F_%D0%9C%D0%BE%D1%80%D0%BE%D0%B7%D0%BE%D0%B2%D0%B0" TargetMode="External"/><Relationship Id="rId38" Type="http://schemas.openxmlformats.org/officeDocument/2006/relationships/hyperlink" Target="http://ru.wikipedia.org/wiki/%D0%92%D0%BE%D1%81%D1%81%D1%82%D0%B0%D0%BD%D0%B8%D0%B5_%D1%81%D1%82%D0%B0%D1%80%D0%BE%D0%BE%D0%B1%D1%80%D1%8F%D0%B4%D1%86%D0%B5%D0%B2_1681_%D0%B3%D0%BE%D0%B4%D0%B0" TargetMode="External"/><Relationship Id="rId46" Type="http://schemas.openxmlformats.org/officeDocument/2006/relationships/hyperlink" Target="http://ru.wikipedia.org/wiki/%D0%A1%D0%BE%D1%84%D1%8C%D1%8F_%D0%90%D0%BB%D0%B5%D0%BA%D1%81%D0%B5%D0%B5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F%D0%B0%D0%B8%D1%81%D0%B8%D0%B9_I_(%D0%9F%D0%B0%D1%82%D1%80%D0%B8%D0%B0%D1%80%D1%85_%D0%9A%D0%BE%D0%BD%D1%81%D1%82%D0%B0%D0%BD%D1%82%D0%B8%D0%BD%D0%BE%D0%BF%D0%BE%D0%BB%D1%8C%D1%81%D0%BA%D0%B8%D0%B9)&amp;action=edit&amp;redlink=1" TargetMode="External"/><Relationship Id="rId20" Type="http://schemas.openxmlformats.org/officeDocument/2006/relationships/hyperlink" Target="http://ru.wikipedia.org/wiki/%D0%9C%D0%B0%D0%BA%D0%B0%D1%80%D0%B8%D0%B9_%D0%90%D0%BD%D1%82%D0%B8%D0%BE%D1%85%D0%B8%D0%B9%D1%81%D0%BA%D0%B8%D0%B9" TargetMode="External"/><Relationship Id="rId29" Type="http://schemas.openxmlformats.org/officeDocument/2006/relationships/hyperlink" Target="http://ru.wikipedia.org/wiki/%D0%A1%D0%BE%D0%BB%D0%BE%D0%B2%D0%B5%D1%86%D0%BA%D0%B8%D0%B9_%D0%BC%D0%BE%D0%BD%D0%B0%D1%81%D1%82%D1%8B%D1%80%D1%8C" TargetMode="External"/><Relationship Id="rId41" Type="http://schemas.openxmlformats.org/officeDocument/2006/relationships/hyperlink" Target="http://ru.wikipedia.org/wiki/1682_%D0%B3%D0%BE%D0%B4" TargetMode="External"/><Relationship Id="rId54" Type="http://schemas.openxmlformats.org/officeDocument/2006/relationships/hyperlink" Target="http://ru.wikipedia.org/wiki/%D0%95%D0%B4%D0%B8%D0%BD%D0%BE%D0%B2%D0%B5%D1%80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6%D0%B5%D1%80%D0%BA%D0%BE%D0%B2%D0%BD%D0%B0%D1%8F_%D1%80%D0%B5%D1%84%D0%BE%D1%80%D0%BC%D0%B0_%D0%BF%D0%B0%D1%82%D1%80%D0%B8%D0%B0%D1%80%D1%85%D0%B0_%D0%9D%D0%B8%D0%BA%D0%BE%D0%BD%D0%B0&amp;action=edit&amp;section=3" TargetMode="External"/><Relationship Id="rId11" Type="http://schemas.openxmlformats.org/officeDocument/2006/relationships/hyperlink" Target="http://ru.wikipedia.org/wiki/%D0%90%D0%B2%D0%B2%D0%B0%D0%BA%D1%83%D0%BC_%D0%9F%D0%B5%D1%82%D1%80%D0%BE%D0%B2" TargetMode="External"/><Relationship Id="rId24" Type="http://schemas.openxmlformats.org/officeDocument/2006/relationships/hyperlink" Target="http://ru.wikipedia.org/wiki/%D0%9F%D1%83%D1%81%D1%82%D0%BE%D0%B7%D1%91%D1%80%D1%81%D0%BA" TargetMode="External"/><Relationship Id="rId32" Type="http://schemas.openxmlformats.org/officeDocument/2006/relationships/hyperlink" Target="http://ru.wikipedia.org/wiki/%D0%A3%D1%80%D1%83%D1%81%D0%BE%D0%B2%D0%B0,_%D0%95%D0%B2%D0%B4%D0%BE%D0%BA%D0%B8%D1%8F_%D0%9F%D1%80%D0%BE%D0%BA%D0%BE%D1%84%D1%8C%D0%B5%D0%B2%D0%BD%D0%B0" TargetMode="External"/><Relationship Id="rId37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40" Type="http://schemas.openxmlformats.org/officeDocument/2006/relationships/hyperlink" Target="http://ru.wikipedia.org/wiki/%D0%A4%D1%91%D0%B4%D0%BE%D1%80_%D0%90%D0%BB%D0%B5%D0%BA%D1%81%D0%B5%D0%B5%D0%B2%D0%B8%D1%87" TargetMode="External"/><Relationship Id="rId45" Type="http://schemas.openxmlformats.org/officeDocument/2006/relationships/hyperlink" Target="http://ru.wikipedia.org/wiki/%D0%A0%D0%B5%D0%B3%D0%B5%D0%BD%D1%82" TargetMode="External"/><Relationship Id="rId53" Type="http://schemas.openxmlformats.org/officeDocument/2006/relationships/hyperlink" Target="http://ru.wikipedia.org/wiki/%D0%90%D0%BB%D0%B5%D0%BA%D1%81%D0%B0%D0%BD%D0%B4%D1%80_%D0%94%D1%8C%D1%8F%D0%BA%D0%BE%D0%BD" TargetMode="External"/><Relationship Id="rId5" Type="http://schemas.openxmlformats.org/officeDocument/2006/relationships/hyperlink" Target="http://ru.wikipedia.org/w/index.php?title=%D0%A6%D0%B5%D1%80%D0%BA%D0%BE%D0%B2%D0%BD%D0%B0%D1%8F_%D1%80%D0%B5%D1%84%D0%BE%D1%80%D0%BC%D0%B0_%D0%BF%D0%B0%D1%82%D1%80%D0%B8%D0%B0%D1%80%D1%85%D0%B0_%D0%9D%D0%B8%D0%BA%D0%BE%D0%BD%D0%B0&amp;veaction=edit&amp;section=3" TargetMode="External"/><Relationship Id="rId15" Type="http://schemas.openxmlformats.org/officeDocument/2006/relationships/hyperlink" Target="http://ru.wikipedia.org/wiki/%D0%9F%D0%B0%D0%B2%D0%B5%D0%BB_%D0%9A%D0%BE%D0%BB%D0%BE%D0%BC%D0%B5%D0%BD%D1%81%D0%BA%D0%B8%D0%B9" TargetMode="External"/><Relationship Id="rId23" Type="http://schemas.openxmlformats.org/officeDocument/2006/relationships/hyperlink" Target="http://ru.wikipedia.org/wiki/%D0%90%D0%B2%D0%B2%D0%B0%D0%BA%D1%83%D0%BC_%D0%9F%D0%B5%D1%82%D1%80%D0%BE%D0%B2" TargetMode="External"/><Relationship Id="rId28" Type="http://schemas.openxmlformats.org/officeDocument/2006/relationships/hyperlink" Target="http://ru.wikipedia.org/wiki/%D0%A1%D1%85%D0%B8%D0%B7%D0%BC%D0%B0" TargetMode="External"/><Relationship Id="rId36" Type="http://schemas.openxmlformats.org/officeDocument/2006/relationships/hyperlink" Target="http://ru.wikipedia.org/wiki/%D0%9C%D0%B0%D1%81%D1%81%D0%BE%D0%B2%D1%8B%D0%B5_%D1%81%D0%B0%D0%BC%D0%BE%D1%83%D0%B1%D0%B8%D0%B9%D1%81%D1%82%D0%B2%D0%B0_%D0%B2_%D1%81%D1%82%D0%B0%D1%80%D0%BE%D0%BE%D0%B1%D1%80%D1%8F%D0%B4%D1%87%D0%B5%D1%81%D1%82%D0%B2%D0%B5" TargetMode="External"/><Relationship Id="rId49" Type="http://schemas.openxmlformats.org/officeDocument/2006/relationships/hyperlink" Target="http://ru.wikipedia.org/wiki/%D0%A5%D0%BE%D0%B2%D0%B0%D0%BD%D1%81%D0%BA%D0%B8%D0%B9,_%D0%98%D0%B2%D0%B0%D0%BD_%D0%90%D0%BD%D0%B4%D1%80%D0%B5%D0%B5%D0%B2%D0%B8%D1%87_%D0%A2%D0%B0%D1%80%D0%B0%D1%80%D1%83%D0%B9" TargetMode="External"/><Relationship Id="rId10" Type="http://schemas.openxmlformats.org/officeDocument/2006/relationships/hyperlink" Target="http://ru.wikipedia.org/wiki/%D0%90%D0%BB%D0%B5%D0%BA%D1%81%D0%B5%D0%B9_%D0%9C%D0%B8%D1%85%D0%B0%D0%B9%D0%BB%D0%BE%D0%B2%D0%B8%D1%87" TargetMode="External"/><Relationship Id="rId19" Type="http://schemas.openxmlformats.org/officeDocument/2006/relationships/hyperlink" Target="http://ru.wikipedia.org/wiki/%D0%9C%D0%BE%D1%81%D0%BA%D0%BE%D0%B2%D1%81%D0%BA%D0%B8%D0%B9_%D1%81%D0%BE%D0%B1%D0%BE%D1%80_(1656)" TargetMode="External"/><Relationship Id="rId31" Type="http://schemas.openxmlformats.org/officeDocument/2006/relationships/hyperlink" Target="http://ru.wikipedia.org/wiki/%D0%A3%D1%80%D1%83%D1%81%D0%BE%D0%B2%D0%B0,_%D0%95%D0%B2%D0%B4%D0%BE%D0%BA%D0%B8%D1%8F_%D0%9F%D1%80%D0%BE%D0%BA%D0%BE%D1%84%D1%8C%D0%B5%D0%B2%D0%BD%D0%B0" TargetMode="External"/><Relationship Id="rId44" Type="http://schemas.openxmlformats.org/officeDocument/2006/relationships/hyperlink" Target="http://ru.wikipedia.org/wiki/%D0%9F%D0%B5%D1%82%D1%80_I" TargetMode="External"/><Relationship Id="rId52" Type="http://schemas.openxmlformats.org/officeDocument/2006/relationships/hyperlink" Target="http://ru.wikipedia.org/wiki/%D0%9F%D0%B8%D1%82%D0%B8%D1%80%D0%B8%D0%BC_(%D0%B0%D1%80%D1%85%D0%B8%D0%B5%D0%BF%D0%B8%D1%81%D0%BA%D0%BE%D0%BF_%D0%9D%D0%B8%D0%B6%D0%B5%D0%B3%D0%BE%D1%80%D0%BE%D0%B4%D1%81%D0%BA%D0%B8%D0%B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1%82%D0%B8%D1%89%D0%B5%D0%B2,_%D0%A4%D1%91%D0%B4%D0%BE%D1%80_%D0%9C%D0%B8%D1%85%D0%B0%D0%B9%D0%BB%D0%BE%D0%B2%D0%B8%D1%87" TargetMode="External"/><Relationship Id="rId14" Type="http://schemas.openxmlformats.org/officeDocument/2006/relationships/hyperlink" Target="http://ru.wikipedia.org/wiki/%D0%9C%D0%BE%D1%81%D0%BA%D0%BE%D0%B2%D1%81%D0%BA%D0%B8%D0%B9_%D1%81%D0%BE%D0%B1%D0%BE%D1%80_1654_%D0%B3%D0%BE%D0%B4%D0%B0" TargetMode="External"/><Relationship Id="rId22" Type="http://schemas.openxmlformats.org/officeDocument/2006/relationships/hyperlink" Target="http://ru.wikipedia.org/wiki/%D0%91%D0%BE%D0%BB%D1%8C%D1%88%D0%BE%D0%B9_%D0%9C%D0%BE%D1%81%D0%BA%D0%BE%D0%B2%D1%81%D0%BA%D0%B8%D0%B9_%D1%81%D0%BE%D0%B1%D0%BE%D1%80" TargetMode="External"/><Relationship Id="rId27" Type="http://schemas.openxmlformats.org/officeDocument/2006/relationships/hyperlink" Target="http://ru.wikipedia.org/wiki/%D0%A1%D1%82%D0%B0%D1%80%D0%BE%D0%BE%D0%B1%D1%80%D1%8F%D0%B4%D1%87%D0%B5%D1%81%D1%82%D0%B2%D0%BE" TargetMode="External"/><Relationship Id="rId30" Type="http://schemas.openxmlformats.org/officeDocument/2006/relationships/hyperlink" Target="http://ru.wikipedia.org/wiki/%D0%9C%D0%BE%D1%80%D0%BE%D0%B7%D0%BE%D0%B2%D0%B0,_%D0%A4%D0%B5%D0%BE%D0%B4%D0%BE%D1%81%D0%B8%D1%8F_%D0%9F%D1%80%D0%BE%D0%BA%D0%BE%D0%BF%D1%8C%D0%B5%D0%B2%D0%BD%D0%B0" TargetMode="External"/><Relationship Id="rId35" Type="http://schemas.openxmlformats.org/officeDocument/2006/relationships/hyperlink" Target="http://ru.wikipedia.org/wiki/%D0%90%D0%BD%D0%BD%D0%B0_%D0%9A%D0%B0%D1%88%D0%B8%D0%BD%D1%81%D0%BA%D0%B0%D1%8F" TargetMode="External"/><Relationship Id="rId43" Type="http://schemas.openxmlformats.org/officeDocument/2006/relationships/hyperlink" Target="http://ru.wikipedia.org/wiki/%D0%98%D0%B2%D0%B0%D0%BD_V" TargetMode="External"/><Relationship Id="rId48" Type="http://schemas.openxmlformats.org/officeDocument/2006/relationships/hyperlink" Target="http://ru.wikipedia.org/wiki/%D0%9D%D0%B8%D0%BA%D0%B8%D1%82%D0%B0_%D0%9F%D1%83%D1%81%D1%82%D0%BE%D1%81%D0%B2%D1%8F%D1%8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u.wikipedia.org/wiki/%D0%A1%D1%82%D0%B5%D1%84%D0%B0%D0%BD_%D0%92%D0%BE%D0%BD%D0%B8%D1%84%D0%B0%D1%82%D1%8C%D0%B5%D0%B2" TargetMode="External"/><Relationship Id="rId51" Type="http://schemas.openxmlformats.org/officeDocument/2006/relationships/hyperlink" Target="http://ru.wikipedia.org/wiki/%D0%A1%D0%BE%D0%B1%D0%BE%D1%80%D0%BD%D0%BE%D0%B5_%D0%B4%D0%B5%D1%8F%D0%BD%D0%B8%D0%B5_%D0%BD%D0%B0_%D0%B5%D1%80%D0%B5%D1%82%D0%B8%D0%BA%D0%B0_%D0%90%D1%80%D0%BC%D0%B5%D0%BD%D0%B8%D0%BD%D0%B0,_%D0%BD%D0%B0_%D0%BC%D0%BD%D0%B8%D1%85%D0%B0_%D0%9C%D0%B0%D1%80%D1%82%D0%B8%D0%BD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4663</Words>
  <Characters>26581</Characters>
  <Application>Microsoft Office Word</Application>
  <DocSecurity>0</DocSecurity>
  <Lines>221</Lines>
  <Paragraphs>62</Paragraphs>
  <ScaleCrop>false</ScaleCrop>
  <Company>Krokoz™</Company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</dc:creator>
  <cp:lastModifiedBy>Гая</cp:lastModifiedBy>
  <cp:revision>1</cp:revision>
  <cp:lastPrinted>2013-11-17T19:17:00Z</cp:lastPrinted>
  <dcterms:created xsi:type="dcterms:W3CDTF">2013-11-17T19:10:00Z</dcterms:created>
  <dcterms:modified xsi:type="dcterms:W3CDTF">2013-11-17T19:19:00Z</dcterms:modified>
</cp:coreProperties>
</file>